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B46" w:rsidRPr="002017B7" w:rsidRDefault="001E6B46" w:rsidP="001E6B46">
      <w:pPr>
        <w:spacing w:after="0"/>
        <w:jc w:val="left"/>
        <w:rPr>
          <w:rFonts w:eastAsiaTheme="minorEastAsia" w:cs="Arial" w:hint="eastAsia"/>
          <w:sz w:val="22"/>
          <w:szCs w:val="22"/>
          <w:lang w:eastAsia="zh-CN"/>
        </w:rPr>
      </w:pPr>
      <w:r w:rsidRPr="001E6B46">
        <w:rPr>
          <w:rFonts w:eastAsia="Calibri" w:cs="Arial"/>
          <w:sz w:val="24"/>
          <w:szCs w:val="24"/>
          <w:lang w:val="en-US" w:eastAsia="zh-CN"/>
        </w:rPr>
        <w:t>3GPP TSG-RAN WG3 #111-e</w:t>
      </w:r>
      <w:r w:rsidRPr="001E6B46">
        <w:rPr>
          <w:rFonts w:eastAsia="Calibri" w:cs="Arial"/>
          <w:sz w:val="24"/>
          <w:szCs w:val="24"/>
          <w:lang w:val="en-US" w:eastAsia="zh-CN"/>
        </w:rPr>
        <w:tab/>
      </w:r>
      <w:r w:rsidRPr="001E6B46">
        <w:rPr>
          <w:rFonts w:eastAsia="Calibri" w:cs="Arial"/>
          <w:sz w:val="24"/>
          <w:szCs w:val="24"/>
          <w:lang w:val="en-US" w:eastAsia="zh-CN"/>
        </w:rPr>
        <w:tab/>
      </w:r>
      <w:r w:rsidRPr="001E6B46">
        <w:rPr>
          <w:rFonts w:eastAsia="Calibri" w:cs="Arial"/>
          <w:sz w:val="24"/>
          <w:szCs w:val="24"/>
          <w:lang w:val="en-US" w:eastAsia="zh-CN"/>
        </w:rPr>
        <w:tab/>
      </w:r>
      <w:r w:rsidRPr="001E6B46">
        <w:rPr>
          <w:rFonts w:eastAsia="Calibri" w:cs="Arial"/>
          <w:sz w:val="24"/>
          <w:szCs w:val="24"/>
          <w:lang w:val="en-US" w:eastAsia="zh-CN"/>
        </w:rPr>
        <w:tab/>
      </w:r>
      <w:r w:rsidRPr="001E6B46">
        <w:rPr>
          <w:rFonts w:eastAsia="Calibri" w:cs="Arial"/>
          <w:sz w:val="24"/>
          <w:szCs w:val="24"/>
          <w:lang w:val="en-US" w:eastAsia="zh-CN"/>
        </w:rPr>
        <w:tab/>
      </w:r>
      <w:r w:rsidRPr="001E6B46">
        <w:rPr>
          <w:rFonts w:eastAsia="Calibri" w:cs="Arial"/>
          <w:sz w:val="24"/>
          <w:szCs w:val="24"/>
          <w:lang w:val="en-US" w:eastAsia="zh-CN"/>
        </w:rPr>
        <w:tab/>
      </w:r>
      <w:r w:rsidRPr="001E6B46">
        <w:rPr>
          <w:rFonts w:eastAsia="Calibri" w:cs="Arial"/>
          <w:sz w:val="24"/>
          <w:szCs w:val="24"/>
          <w:lang w:val="en-US" w:eastAsia="zh-CN"/>
        </w:rPr>
        <w:tab/>
      </w:r>
      <w:r w:rsidRPr="001E6B46">
        <w:rPr>
          <w:rFonts w:eastAsia="宋体" w:cs="Arial" w:hint="eastAsia"/>
          <w:sz w:val="24"/>
          <w:szCs w:val="24"/>
          <w:lang w:val="en-US" w:eastAsia="zh-CN"/>
        </w:rPr>
        <w:t xml:space="preserve">                                                </w:t>
      </w:r>
      <w:r w:rsidRPr="001E6B46">
        <w:rPr>
          <w:rFonts w:eastAsia="Calibri" w:cs="Arial"/>
          <w:iCs/>
          <w:sz w:val="24"/>
          <w:szCs w:val="24"/>
          <w:lang w:val="en-US" w:eastAsia="zh-CN"/>
        </w:rPr>
        <w:t>R3-21</w:t>
      </w:r>
      <w:r w:rsidR="002017B7">
        <w:rPr>
          <w:rFonts w:eastAsiaTheme="minorEastAsia" w:cs="Arial" w:hint="eastAsia"/>
          <w:iCs/>
          <w:sz w:val="24"/>
          <w:szCs w:val="24"/>
          <w:lang w:val="en-US" w:eastAsia="zh-CN"/>
        </w:rPr>
        <w:t>0907</w:t>
      </w:r>
    </w:p>
    <w:p w:rsidR="001E6B46" w:rsidRPr="001E6B46" w:rsidRDefault="001E6B46" w:rsidP="001E6B46">
      <w:pPr>
        <w:overflowPunct w:val="0"/>
        <w:autoSpaceDE w:val="0"/>
        <w:spacing w:after="0"/>
        <w:textAlignment w:val="baseline"/>
        <w:rPr>
          <w:rFonts w:eastAsia="Batang" w:cs="Arial"/>
          <w:color w:val="000000"/>
          <w:sz w:val="24"/>
          <w:szCs w:val="24"/>
          <w:lang w:val="en-US" w:eastAsia="zh-CN"/>
        </w:rPr>
      </w:pPr>
      <w:r w:rsidRPr="001E6B46">
        <w:rPr>
          <w:rFonts w:eastAsia="Batang" w:cs="Arial"/>
          <w:color w:val="000000"/>
          <w:sz w:val="24"/>
          <w:szCs w:val="24"/>
          <w:lang w:val="en-US" w:eastAsia="zh-CN"/>
        </w:rPr>
        <w:t>25 January – 4 February 2021</w:t>
      </w:r>
    </w:p>
    <w:p w:rsidR="001724B1" w:rsidRDefault="001E6B46" w:rsidP="001E6B46">
      <w:pPr>
        <w:widowControl w:val="0"/>
        <w:tabs>
          <w:tab w:val="left" w:pos="1701"/>
          <w:tab w:val="right" w:pos="9923"/>
        </w:tabs>
        <w:spacing w:before="120" w:after="0"/>
        <w:jc w:val="left"/>
        <w:rPr>
          <w:rFonts w:eastAsiaTheme="minorEastAsia"/>
          <w:b/>
          <w:sz w:val="24"/>
          <w:szCs w:val="24"/>
          <w:lang w:eastAsia="zh-CN"/>
        </w:rPr>
      </w:pPr>
      <w:r w:rsidRPr="001E6B46">
        <w:rPr>
          <w:rFonts w:eastAsia="Batang" w:cs="Arial"/>
          <w:color w:val="000000"/>
          <w:sz w:val="24"/>
          <w:szCs w:val="24"/>
          <w:lang w:val="en-US" w:eastAsia="zh-CN"/>
        </w:rPr>
        <w:t>Online</w:t>
      </w:r>
    </w:p>
    <w:p w:rsidR="007B365F" w:rsidRPr="007B365F" w:rsidRDefault="007B365F" w:rsidP="001724B1">
      <w:pPr>
        <w:widowControl w:val="0"/>
        <w:tabs>
          <w:tab w:val="left" w:pos="1701"/>
          <w:tab w:val="right" w:pos="9923"/>
        </w:tabs>
        <w:spacing w:before="120" w:after="0"/>
        <w:jc w:val="left"/>
        <w:rPr>
          <w:rFonts w:eastAsiaTheme="minorEastAsia"/>
          <w:b/>
          <w:sz w:val="24"/>
          <w:szCs w:val="24"/>
          <w:lang w:eastAsia="zh-CN"/>
        </w:rPr>
      </w:pPr>
    </w:p>
    <w:p w:rsidR="00C75B4E" w:rsidRDefault="00CD4C7B" w:rsidP="00C75B4E">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C75B4E" w:rsidRPr="00C75B4E">
        <w:rPr>
          <w:rFonts w:eastAsia="宋体" w:cs="Arial"/>
          <w:b/>
          <w:bCs/>
          <w:sz w:val="24"/>
          <w:lang w:eastAsia="zh-CN"/>
        </w:rPr>
        <w:t>16.2</w:t>
      </w:r>
      <w:r w:rsidR="001E6B46">
        <w:rPr>
          <w:rFonts w:eastAsia="宋体" w:cs="Arial" w:hint="eastAsia"/>
          <w:b/>
          <w:bCs/>
          <w:sz w:val="24"/>
          <w:lang w:eastAsia="zh-CN"/>
        </w:rPr>
        <w:t>.1</w:t>
      </w:r>
    </w:p>
    <w:p w:rsidR="00CD4C7B" w:rsidRPr="00727D3A" w:rsidRDefault="00CD4C7B" w:rsidP="00C75B4E">
      <w:pPr>
        <w:pStyle w:val="CRCoverPage"/>
        <w:tabs>
          <w:tab w:val="left" w:pos="1985"/>
        </w:tabs>
        <w:jc w:val="both"/>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D41DD1" w:rsidRPr="00D41DD1">
        <w:rPr>
          <w:rFonts w:cs="Arial" w:hint="eastAsia"/>
          <w:b/>
          <w:bCs/>
          <w:sz w:val="24"/>
          <w:lang w:eastAsia="zh-CN"/>
        </w:rPr>
        <w:t>Support SNPN along with credentials</w:t>
      </w:r>
      <w:r w:rsidR="00D41DD1">
        <w:rPr>
          <w:rFonts w:cs="Arial" w:hint="eastAsia"/>
          <w:b/>
          <w:bCs/>
          <w:sz w:val="24"/>
          <w:lang w:eastAsia="zh-CN"/>
        </w:rPr>
        <w:t xml:space="preserve"> </w:t>
      </w:r>
      <w:r w:rsidR="00D41DD1" w:rsidRPr="00D41DD1">
        <w:rPr>
          <w:rFonts w:cs="Arial" w:hint="eastAsia"/>
          <w:b/>
          <w:bCs/>
          <w:sz w:val="24"/>
          <w:lang w:eastAsia="zh-CN"/>
        </w:rPr>
        <w:t>owned by an entity separate from the SNPN</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D70DA0" w:rsidRDefault="00D70DA0" w:rsidP="00D70DA0">
      <w:pPr>
        <w:spacing w:before="240"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In Rel-17, </w:t>
      </w:r>
      <w:r w:rsidRPr="00D70DA0">
        <w:rPr>
          <w:rFonts w:ascii="Times New Roman" w:eastAsiaTheme="minorEastAsia" w:hAnsi="Times New Roman"/>
          <w:szCs w:val="24"/>
          <w:lang w:eastAsia="zh-CN"/>
        </w:rPr>
        <w:t xml:space="preserve">SA2 </w:t>
      </w:r>
      <w:r w:rsidRPr="00F954FF">
        <w:rPr>
          <w:rFonts w:ascii="Times New Roman" w:eastAsiaTheme="minorEastAsia" w:hAnsi="Times New Roman"/>
          <w:szCs w:val="24"/>
          <w:lang w:eastAsia="zh-CN"/>
        </w:rPr>
        <w:t>has already initiated a new SID to enhance NPN (latest SID updates in S2-2002592)</w:t>
      </w:r>
      <w:r>
        <w:rPr>
          <w:rFonts w:ascii="Times New Roman" w:eastAsiaTheme="minorEastAsia" w:hAnsi="Times New Roman" w:hint="eastAsia"/>
          <w:szCs w:val="24"/>
          <w:lang w:eastAsia="zh-CN"/>
        </w:rPr>
        <w:t>, which is to</w:t>
      </w:r>
      <w:r w:rsidRPr="00F954FF">
        <w:rPr>
          <w:rFonts w:ascii="Times New Roman" w:eastAsiaTheme="minorEastAsia" w:hAnsi="Times New Roman"/>
          <w:szCs w:val="24"/>
          <w:lang w:eastAsia="zh-CN"/>
        </w:rPr>
        <w:t xml:space="preserve"> enhance 5GS functionalities that would enable more efficient support of non-public networks and simplification of 5G system for non-public networks. </w:t>
      </w:r>
    </w:p>
    <w:p w:rsidR="007A772E" w:rsidRPr="001E6B46" w:rsidRDefault="00F67512" w:rsidP="00F67512">
      <w:pPr>
        <w:spacing w:before="240" w:after="0"/>
        <w:rPr>
          <w:rFonts w:ascii="Times New Roman" w:eastAsiaTheme="minorEastAsia" w:hAnsi="Times New Roman"/>
          <w:szCs w:val="24"/>
          <w:lang w:eastAsia="zh-CN"/>
        </w:rPr>
      </w:pPr>
      <w:r>
        <w:rPr>
          <w:rFonts w:ascii="Times New Roman" w:eastAsiaTheme="minorEastAsia" w:hAnsi="Times New Roman"/>
          <w:szCs w:val="24"/>
          <w:lang w:eastAsia="zh-CN"/>
        </w:rPr>
        <w:t>A</w:t>
      </w:r>
      <w:r>
        <w:rPr>
          <w:rFonts w:ascii="Times New Roman" w:eastAsiaTheme="minorEastAsia" w:hAnsi="Times New Roman" w:hint="eastAsia"/>
          <w:szCs w:val="24"/>
          <w:lang w:eastAsia="zh-CN"/>
        </w:rPr>
        <w:t>nd i</w:t>
      </w:r>
      <w:r w:rsidRPr="00F67512">
        <w:rPr>
          <w:rFonts w:ascii="Times New Roman" w:eastAsiaTheme="minorEastAsia" w:hAnsi="Times New Roman" w:hint="eastAsia"/>
          <w:szCs w:val="24"/>
          <w:lang w:eastAsia="zh-CN"/>
        </w:rPr>
        <w:t>n the TSG RAN meeting #</w:t>
      </w:r>
      <w:r>
        <w:rPr>
          <w:rFonts w:ascii="Times New Roman" w:eastAsiaTheme="minorEastAsia" w:hAnsi="Times New Roman" w:hint="eastAsia"/>
          <w:szCs w:val="24"/>
          <w:lang w:eastAsia="zh-CN"/>
        </w:rPr>
        <w:t>90</w:t>
      </w:r>
      <w:r w:rsidRPr="00F67512">
        <w:rPr>
          <w:rFonts w:ascii="Times New Roman" w:eastAsiaTheme="minorEastAsia" w:hAnsi="Times New Roman" w:hint="eastAsia"/>
          <w:szCs w:val="24"/>
          <w:lang w:eastAsia="zh-CN"/>
        </w:rPr>
        <w:t xml:space="preserve">, the objective of new WI on </w:t>
      </w:r>
      <w:r w:rsidRPr="00F67512">
        <w:rPr>
          <w:rFonts w:ascii="Times New Roman" w:eastAsiaTheme="minorEastAsia" w:hAnsi="Times New Roman"/>
          <w:szCs w:val="24"/>
          <w:lang w:eastAsia="zh-CN"/>
        </w:rPr>
        <w:t>Enhancement of Private Network Support for NG-RAN</w:t>
      </w:r>
      <w:r w:rsidRPr="00F67512">
        <w:rPr>
          <w:rFonts w:ascii="Times New Roman" w:eastAsiaTheme="minorEastAsia" w:hAnsi="Times New Roman" w:hint="eastAsia"/>
          <w:szCs w:val="24"/>
          <w:lang w:eastAsia="zh-CN"/>
        </w:rPr>
        <w:t xml:space="preserve"> for NG-RAN </w:t>
      </w:r>
      <w:r>
        <w:rPr>
          <w:rFonts w:ascii="Times New Roman" w:eastAsiaTheme="minorEastAsia" w:hAnsi="Times New Roman" w:hint="eastAsia"/>
          <w:szCs w:val="24"/>
          <w:lang w:eastAsia="zh-CN"/>
        </w:rPr>
        <w:t xml:space="preserve">was finally </w:t>
      </w:r>
      <w:r w:rsidR="001E6B46">
        <w:rPr>
          <w:rFonts w:ascii="Times New Roman" w:eastAsiaTheme="minorEastAsia" w:hAnsi="Times New Roman" w:hint="eastAsia"/>
          <w:szCs w:val="24"/>
          <w:lang w:eastAsia="zh-CN"/>
        </w:rPr>
        <w:t>agreed, and the objective related to supporting SNPN along with credentials owned by an entity separate from the SNPN is captured as follows,</w:t>
      </w:r>
    </w:p>
    <w:tbl>
      <w:tblPr>
        <w:tblStyle w:val="af"/>
        <w:tblW w:w="0" w:type="auto"/>
        <w:tblLook w:val="04A0"/>
      </w:tblPr>
      <w:tblGrid>
        <w:gridCol w:w="9857"/>
      </w:tblGrid>
      <w:tr w:rsidR="00F67512" w:rsidTr="00D8690A">
        <w:tc>
          <w:tcPr>
            <w:tcW w:w="9857" w:type="dxa"/>
          </w:tcPr>
          <w:p w:rsidR="007A772E" w:rsidRPr="0092564F" w:rsidRDefault="007A772E" w:rsidP="007A772E">
            <w:pPr>
              <w:ind w:right="-99"/>
              <w:rPr>
                <w:lang w:val="en-US" w:eastAsia="zh-CN"/>
              </w:rPr>
            </w:pPr>
            <w:r w:rsidRPr="002D24A8">
              <w:rPr>
                <w:lang w:val="en-US" w:eastAsia="zh-CN"/>
              </w:rPr>
              <w:t xml:space="preserve">The objective of this work item is to support enhanced non-public network (eNPN) for NG-RAN </w:t>
            </w:r>
            <w:r>
              <w:rPr>
                <w:rFonts w:hint="eastAsia"/>
                <w:lang w:val="en-US" w:eastAsia="zh-CN"/>
              </w:rPr>
              <w:t>resulting</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SA</w:t>
            </w:r>
            <w:r>
              <w:rPr>
                <w:lang w:val="en-US" w:eastAsia="zh-CN"/>
              </w:rPr>
              <w:t xml:space="preserve">2 </w:t>
            </w:r>
            <w:r>
              <w:rPr>
                <w:rFonts w:hint="eastAsia"/>
                <w:lang w:val="en-US" w:eastAsia="zh-CN"/>
              </w:rPr>
              <w:t>study</w:t>
            </w:r>
            <w:r>
              <w:rPr>
                <w:lang w:val="en-US" w:eastAsia="zh-CN"/>
              </w:rPr>
              <w:t xml:space="preserve"> </w:t>
            </w:r>
            <w:r>
              <w:rPr>
                <w:rFonts w:hint="eastAsia"/>
                <w:lang w:val="en-US" w:eastAsia="zh-CN"/>
              </w:rPr>
              <w:t>on</w:t>
            </w:r>
            <w:r>
              <w:rPr>
                <w:lang w:val="en-US" w:eastAsia="zh-CN"/>
              </w:rPr>
              <w:t xml:space="preserve"> </w:t>
            </w:r>
            <w:r>
              <w:rPr>
                <w:rFonts w:hint="eastAsia"/>
                <w:lang w:val="en-US" w:eastAsia="zh-CN"/>
              </w:rPr>
              <w:t>enhanced</w:t>
            </w:r>
            <w:r>
              <w:rPr>
                <w:lang w:val="en-US" w:eastAsia="zh-CN"/>
              </w:rPr>
              <w:t xml:space="preserve"> </w:t>
            </w:r>
            <w:r>
              <w:rPr>
                <w:rFonts w:hint="eastAsia"/>
                <w:lang w:val="en-US" w:eastAsia="zh-CN"/>
              </w:rPr>
              <w:t>support</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NPN.</w:t>
            </w:r>
            <w:r>
              <w:rPr>
                <w:lang w:val="en-US" w:eastAsia="zh-CN"/>
              </w:rPr>
              <w:t xml:space="preserve"> The</w:t>
            </w:r>
            <w:r w:rsidRPr="002D24A8">
              <w:rPr>
                <w:lang w:val="en-US" w:eastAsia="zh-CN"/>
              </w:rPr>
              <w:t xml:space="preserve"> SA2 study </w:t>
            </w:r>
            <w:r>
              <w:rPr>
                <w:lang w:val="en-US" w:eastAsia="zh-CN"/>
              </w:rPr>
              <w:t>covers the following SA2 objectives and the RAN objective is to specify the corresponding RAN functionality where necessary</w:t>
            </w:r>
            <w:r w:rsidRPr="002D24A8">
              <w:rPr>
                <w:lang w:val="en-US" w:eastAsia="zh-CN"/>
              </w:rPr>
              <w:t>:</w:t>
            </w:r>
          </w:p>
          <w:p w:rsidR="007A772E" w:rsidRPr="007A772E" w:rsidRDefault="007A772E" w:rsidP="007A772E">
            <w:pPr>
              <w:numPr>
                <w:ilvl w:val="0"/>
                <w:numId w:val="13"/>
              </w:numPr>
              <w:overflowPunct w:val="0"/>
              <w:autoSpaceDE w:val="0"/>
              <w:autoSpaceDN w:val="0"/>
              <w:adjustRightInd w:val="0"/>
              <w:ind w:right="-99"/>
              <w:jc w:val="left"/>
              <w:textAlignment w:val="baseline"/>
              <w:rPr>
                <w:highlight w:val="yellow"/>
                <w:lang w:val="en-US" w:eastAsia="zh-CN"/>
              </w:rPr>
            </w:pPr>
            <w:r w:rsidRPr="007A772E">
              <w:rPr>
                <w:highlight w:val="yellow"/>
                <w:lang w:val="en-US" w:eastAsia="zh-CN"/>
              </w:rPr>
              <w:t>Support</w:t>
            </w:r>
            <w:r w:rsidRPr="007A772E">
              <w:rPr>
                <w:highlight w:val="yellow"/>
                <w:lang w:eastAsia="zh-CN"/>
              </w:rPr>
              <w:t xml:space="preserve"> SNPN along with subscription / credentials owned by an entity separate from the SNPN including:</w:t>
            </w:r>
          </w:p>
          <w:p w:rsidR="007A772E" w:rsidRPr="0092564F" w:rsidRDefault="007A772E" w:rsidP="007A772E">
            <w:pPr>
              <w:numPr>
                <w:ilvl w:val="1"/>
                <w:numId w:val="13"/>
              </w:numPr>
              <w:overflowPunct w:val="0"/>
              <w:autoSpaceDE w:val="0"/>
              <w:autoSpaceDN w:val="0"/>
              <w:adjustRightInd w:val="0"/>
              <w:ind w:right="-99"/>
              <w:jc w:val="left"/>
              <w:textAlignment w:val="baseline"/>
              <w:rPr>
                <w:lang w:eastAsia="zh-CN"/>
              </w:rPr>
            </w:pPr>
            <w:r>
              <w:rPr>
                <w:lang w:eastAsia="zh-CN"/>
              </w:rPr>
              <w:t>T</w:t>
            </w:r>
            <w:r>
              <w:rPr>
                <w:rFonts w:hint="eastAsia"/>
                <w:lang w:eastAsia="zh-CN"/>
              </w:rPr>
              <w:t>he</w:t>
            </w:r>
            <w:r>
              <w:rPr>
                <w:lang w:eastAsia="zh-CN"/>
              </w:rPr>
              <w:t xml:space="preserve"> </w:t>
            </w:r>
            <w:r>
              <w:rPr>
                <w:rFonts w:hint="eastAsia"/>
                <w:lang w:eastAsia="zh-CN"/>
              </w:rPr>
              <w:t>broadcasting</w:t>
            </w:r>
            <w:r>
              <w:rPr>
                <w:lang w:eastAsia="zh-CN"/>
              </w:rPr>
              <w:t xml:space="preserve"> of information </w:t>
            </w:r>
            <w:r>
              <w:rPr>
                <w:rFonts w:hint="eastAsia"/>
                <w:lang w:eastAsia="zh-CN"/>
              </w:rPr>
              <w:t>to</w:t>
            </w:r>
            <w:r>
              <w:rPr>
                <w:lang w:eastAsia="zh-CN"/>
              </w:rPr>
              <w:t xml:space="preserve"> </w:t>
            </w:r>
            <w:r>
              <w:rPr>
                <w:rFonts w:hint="eastAsia"/>
                <w:lang w:eastAsia="zh-CN"/>
              </w:rPr>
              <w:t>enable</w:t>
            </w:r>
            <w:r>
              <w:rPr>
                <w:lang w:eastAsia="zh-CN"/>
              </w:rPr>
              <w:t xml:space="preserve"> </w:t>
            </w:r>
            <w:r>
              <w:rPr>
                <w:rFonts w:hint="eastAsia"/>
                <w:lang w:eastAsia="zh-CN"/>
              </w:rPr>
              <w:t>SNPN</w:t>
            </w:r>
            <w:r>
              <w:rPr>
                <w:lang w:eastAsia="zh-CN"/>
              </w:rPr>
              <w:t xml:space="preserve"> </w:t>
            </w:r>
            <w:r>
              <w:rPr>
                <w:rFonts w:hint="eastAsia"/>
                <w:lang w:eastAsia="zh-CN"/>
              </w:rPr>
              <w:t>selection</w:t>
            </w:r>
            <w:r>
              <w:rPr>
                <w:lang w:eastAsia="zh-CN"/>
              </w:rPr>
              <w:t xml:space="preserve"> </w:t>
            </w:r>
            <w:r>
              <w:rPr>
                <w:rFonts w:hint="eastAsia"/>
                <w:lang w:eastAsia="zh-CN"/>
              </w:rPr>
              <w:t>for</w:t>
            </w:r>
            <w:r>
              <w:rPr>
                <w:lang w:eastAsia="zh-CN"/>
              </w:rPr>
              <w:t xml:space="preserve"> </w:t>
            </w:r>
            <w:r>
              <w:rPr>
                <w:rFonts w:hint="eastAsia"/>
                <w:lang w:eastAsia="zh-CN"/>
              </w:rPr>
              <w:t>UEs</w:t>
            </w:r>
            <w:r>
              <w:rPr>
                <w:lang w:eastAsia="zh-CN"/>
              </w:rPr>
              <w:t xml:space="preserve"> </w:t>
            </w:r>
            <w:r>
              <w:rPr>
                <w:rFonts w:hint="eastAsia"/>
                <w:lang w:eastAsia="zh-CN"/>
              </w:rPr>
              <w:t>with</w:t>
            </w:r>
            <w:r>
              <w:rPr>
                <w:lang w:eastAsia="zh-CN"/>
              </w:rPr>
              <w:t xml:space="preserve"> </w:t>
            </w:r>
            <w:r>
              <w:rPr>
                <w:rFonts w:hint="eastAsia"/>
                <w:lang w:eastAsia="zh-CN"/>
              </w:rPr>
              <w:t>subscription</w:t>
            </w:r>
            <w:r>
              <w:rPr>
                <w:lang w:eastAsia="zh-CN"/>
              </w:rPr>
              <w:t>/credentials owned by an entity separate from the SNPN [RAN2]</w:t>
            </w:r>
          </w:p>
          <w:p w:rsidR="007A772E" w:rsidRPr="0092564F" w:rsidRDefault="007A772E" w:rsidP="007A772E">
            <w:pPr>
              <w:numPr>
                <w:ilvl w:val="1"/>
                <w:numId w:val="13"/>
              </w:numPr>
              <w:overflowPunct w:val="0"/>
              <w:autoSpaceDE w:val="0"/>
              <w:autoSpaceDN w:val="0"/>
              <w:adjustRightInd w:val="0"/>
              <w:ind w:right="-99"/>
              <w:jc w:val="left"/>
              <w:textAlignment w:val="baseline"/>
              <w:rPr>
                <w:lang w:val="en-US" w:eastAsia="zh-CN"/>
              </w:rPr>
            </w:pPr>
            <w:r>
              <w:rPr>
                <w:rFonts w:hint="eastAsia"/>
                <w:lang w:eastAsia="zh-CN"/>
              </w:rPr>
              <w:t>T</w:t>
            </w:r>
            <w:r>
              <w:rPr>
                <w:lang w:eastAsia="zh-CN"/>
              </w:rPr>
              <w:t xml:space="preserve">he associated </w:t>
            </w:r>
            <w:r w:rsidRPr="0092564F">
              <w:rPr>
                <w:lang w:eastAsia="zh-CN"/>
              </w:rPr>
              <w:t xml:space="preserve">cell selection/reselection </w:t>
            </w:r>
            <w:r>
              <w:rPr>
                <w:lang w:eastAsia="zh-CN"/>
              </w:rPr>
              <w:t xml:space="preserve">and </w:t>
            </w:r>
            <w:r w:rsidRPr="0092564F">
              <w:rPr>
                <w:lang w:val="en-US" w:eastAsia="zh-CN"/>
              </w:rPr>
              <w:t xml:space="preserve">connected </w:t>
            </w:r>
            <w:r w:rsidRPr="0092564F">
              <w:rPr>
                <w:lang w:eastAsia="zh-CN"/>
              </w:rPr>
              <w:t>mode mobility</w:t>
            </w:r>
            <w:r>
              <w:rPr>
                <w:lang w:eastAsia="zh-CN"/>
              </w:rPr>
              <w:t xml:space="preserve"> support</w:t>
            </w:r>
            <w:r>
              <w:rPr>
                <w:color w:val="FF0000"/>
                <w:lang w:eastAsia="zh-CN"/>
              </w:rPr>
              <w:t xml:space="preserve"> </w:t>
            </w:r>
            <w:r w:rsidRPr="0092564F">
              <w:rPr>
                <w:lang w:eastAsia="zh-CN"/>
              </w:rPr>
              <w:t>[RAN2</w:t>
            </w:r>
            <w:r>
              <w:rPr>
                <w:lang w:eastAsia="zh-CN"/>
              </w:rPr>
              <w:t>/RAN3</w:t>
            </w:r>
            <w:r w:rsidRPr="0092564F">
              <w:rPr>
                <w:lang w:eastAsia="zh-CN"/>
              </w:rPr>
              <w:t>]</w:t>
            </w:r>
          </w:p>
          <w:p w:rsidR="007A772E" w:rsidRPr="000C54A6" w:rsidRDefault="007A772E" w:rsidP="007A772E">
            <w:pPr>
              <w:numPr>
                <w:ilvl w:val="1"/>
                <w:numId w:val="13"/>
              </w:numPr>
              <w:overflowPunct w:val="0"/>
              <w:autoSpaceDE w:val="0"/>
              <w:autoSpaceDN w:val="0"/>
              <w:adjustRightInd w:val="0"/>
              <w:ind w:right="-99"/>
              <w:jc w:val="left"/>
              <w:textAlignment w:val="baseline"/>
              <w:rPr>
                <w:lang w:val="en-US" w:eastAsia="zh-CN"/>
              </w:rPr>
            </w:pPr>
            <w:r>
              <w:rPr>
                <w:lang w:val="en-US" w:eastAsia="zh-CN"/>
              </w:rPr>
              <w:t>T</w:t>
            </w:r>
            <w:r>
              <w:rPr>
                <w:rFonts w:hint="eastAsia"/>
                <w:lang w:val="en-US" w:eastAsia="zh-CN"/>
              </w:rPr>
              <w:t>he</w:t>
            </w:r>
            <w:r>
              <w:rPr>
                <w:lang w:val="en-US" w:eastAsia="zh-CN"/>
              </w:rPr>
              <w:t xml:space="preserve"> </w:t>
            </w:r>
            <w:r w:rsidRPr="002D24A8">
              <w:rPr>
                <w:lang w:val="en-US" w:eastAsia="zh-CN"/>
              </w:rPr>
              <w:t xml:space="preserve">necessary modifications </w:t>
            </w:r>
            <w:r>
              <w:rPr>
                <w:lang w:val="en-US" w:eastAsia="zh-CN"/>
              </w:rPr>
              <w:t>over network</w:t>
            </w:r>
            <w:r w:rsidRPr="002D24A8">
              <w:rPr>
                <w:lang w:val="en-US" w:eastAsia="zh-CN"/>
              </w:rPr>
              <w:t xml:space="preserve"> interfaces </w:t>
            </w:r>
            <w:r>
              <w:rPr>
                <w:lang w:val="en-US" w:eastAsia="zh-CN"/>
              </w:rPr>
              <w:t>(e.g. NG, Xn, F1, E1 etc)</w:t>
            </w:r>
            <w:r w:rsidRPr="002D24A8">
              <w:rPr>
                <w:lang w:val="en-US" w:eastAsia="zh-CN"/>
              </w:rPr>
              <w:t xml:space="preserve"> [RAN3]</w:t>
            </w:r>
          </w:p>
          <w:p w:rsidR="00F67512" w:rsidRPr="00650DAF" w:rsidRDefault="007A772E" w:rsidP="007A772E">
            <w:pPr>
              <w:ind w:right="-99"/>
              <w:rPr>
                <w:rFonts w:ascii="Times New Roman" w:eastAsiaTheme="minorEastAsia" w:hAnsi="Times New Roman"/>
                <w:lang w:val="en-US" w:eastAsia="zh-CN"/>
              </w:rPr>
            </w:pPr>
            <w:bookmarkStart w:id="2" w:name="_Hlk57062252"/>
            <w:r>
              <w:rPr>
                <w:lang w:eastAsia="zh-CN"/>
              </w:rPr>
              <w:t xml:space="preserve">NOTE: The above sub-bullets for the SA2 objectives may be non-exhaustive and are subject to further discussion depending on SA2 </w:t>
            </w:r>
            <w:r>
              <w:rPr>
                <w:rFonts w:hint="eastAsia"/>
                <w:lang w:eastAsia="zh-CN"/>
              </w:rPr>
              <w:t>updates</w:t>
            </w:r>
            <w:r>
              <w:rPr>
                <w:lang w:eastAsia="zh-CN"/>
              </w:rPr>
              <w:t xml:space="preserve"> </w:t>
            </w:r>
            <w:r>
              <w:rPr>
                <w:rFonts w:hint="eastAsia"/>
                <w:lang w:eastAsia="zh-CN"/>
              </w:rPr>
              <w:t>if</w:t>
            </w:r>
            <w:r>
              <w:rPr>
                <w:lang w:eastAsia="zh-CN"/>
              </w:rPr>
              <w:t xml:space="preserve"> </w:t>
            </w:r>
            <w:r>
              <w:rPr>
                <w:rFonts w:hint="eastAsia"/>
                <w:lang w:eastAsia="zh-CN"/>
              </w:rPr>
              <w:t>any</w:t>
            </w:r>
            <w:bookmarkEnd w:id="2"/>
            <w:r>
              <w:rPr>
                <w:lang w:eastAsia="zh-CN"/>
              </w:rPr>
              <w:t>.</w:t>
            </w:r>
          </w:p>
        </w:tc>
      </w:tr>
    </w:tbl>
    <w:p w:rsidR="00D70DA0" w:rsidRPr="00BC1BB6" w:rsidRDefault="00DB164C" w:rsidP="00D70DA0">
      <w:pPr>
        <w:spacing w:before="240" w:after="0"/>
        <w:rPr>
          <w:rFonts w:ascii="Times New Roman" w:eastAsiaTheme="minorEastAsia" w:hAnsi="Times New Roman"/>
          <w:szCs w:val="24"/>
          <w:lang w:eastAsia="zh-CN"/>
        </w:rPr>
      </w:pPr>
      <w:r w:rsidRPr="00DB164C">
        <w:rPr>
          <w:rFonts w:ascii="Times New Roman" w:eastAsia="宋体" w:hAnsi="Times New Roman"/>
          <w:lang w:eastAsia="zh-CN"/>
        </w:rPr>
        <w:t>This paper discusses RAN</w:t>
      </w:r>
      <w:r w:rsidR="001E6B46">
        <w:rPr>
          <w:rFonts w:ascii="Times New Roman" w:eastAsia="宋体" w:hAnsi="Times New Roman" w:hint="eastAsia"/>
          <w:lang w:eastAsia="zh-CN"/>
        </w:rPr>
        <w:t>3</w:t>
      </w:r>
      <w:r w:rsidRPr="00DB164C">
        <w:rPr>
          <w:rFonts w:ascii="Times New Roman" w:eastAsia="宋体" w:hAnsi="Times New Roman"/>
          <w:lang w:eastAsia="zh-CN"/>
        </w:rPr>
        <w:t xml:space="preserve"> aspects for support of SNPN along with subscription / credentials owned by an entity separate from the SNPN including</w:t>
      </w:r>
      <w:r>
        <w:rPr>
          <w:rFonts w:ascii="Times New Roman" w:eastAsia="宋体" w:hAnsi="Times New Roman" w:hint="eastAsia"/>
          <w:lang w:eastAsia="zh-CN"/>
        </w:rPr>
        <w:t xml:space="preserve"> </w:t>
      </w:r>
      <w:r w:rsidR="001E6B46">
        <w:rPr>
          <w:rFonts w:ascii="Times New Roman" w:eastAsia="宋体" w:hAnsi="Times New Roman" w:hint="eastAsia"/>
          <w:lang w:eastAsia="zh-CN"/>
        </w:rPr>
        <w:t>cell access control</w:t>
      </w:r>
      <w:r w:rsidRPr="00DB164C">
        <w:rPr>
          <w:rFonts w:ascii="Times New Roman" w:eastAsia="宋体" w:hAnsi="Times New Roman"/>
          <w:lang w:eastAsia="zh-CN"/>
        </w:rPr>
        <w:t xml:space="preserve"> and connected mode mobility</w:t>
      </w:r>
      <w:r>
        <w:rPr>
          <w:rFonts w:ascii="Times New Roman" w:eastAsia="宋体" w:hAnsi="Times New Roman" w:hint="eastAsia"/>
          <w:lang w:eastAsia="zh-CN"/>
        </w:rPr>
        <w:t>.</w:t>
      </w:r>
    </w:p>
    <w:p w:rsidR="00CD4C7B" w:rsidRDefault="008C6E69" w:rsidP="00545137">
      <w:pPr>
        <w:pStyle w:val="1"/>
        <w:rPr>
          <w:lang w:eastAsia="zh-CN"/>
        </w:rPr>
      </w:pPr>
      <w:r>
        <w:rPr>
          <w:rFonts w:hint="eastAsia"/>
          <w:lang w:eastAsia="zh-CN"/>
        </w:rPr>
        <w:t>Discussion</w:t>
      </w:r>
      <w:r w:rsidR="001D0F86">
        <w:rPr>
          <w:rFonts w:hint="eastAsia"/>
          <w:lang w:eastAsia="zh-CN"/>
        </w:rPr>
        <w:t xml:space="preserve"> </w:t>
      </w:r>
    </w:p>
    <w:p w:rsidR="0070022B" w:rsidRDefault="008C6E69" w:rsidP="00AA6819">
      <w:pPr>
        <w:pStyle w:val="2"/>
        <w:rPr>
          <w:sz w:val="24"/>
          <w:lang w:eastAsia="zh-CN"/>
        </w:rPr>
      </w:pPr>
      <w:r>
        <w:rPr>
          <w:rFonts w:hint="eastAsia"/>
          <w:sz w:val="24"/>
          <w:lang w:eastAsia="zh-CN"/>
        </w:rPr>
        <w:t>Background</w:t>
      </w:r>
      <w:r w:rsidRPr="00AA6819">
        <w:rPr>
          <w:rFonts w:hint="eastAsia"/>
          <w:sz w:val="24"/>
          <w:lang w:eastAsia="zh-CN"/>
        </w:rPr>
        <w:t>（</w:t>
      </w:r>
      <w:r w:rsidRPr="00AA6819">
        <w:rPr>
          <w:sz w:val="24"/>
          <w:lang w:eastAsia="zh-CN"/>
        </w:rPr>
        <w:t>Key Issue #1</w:t>
      </w:r>
      <w:r w:rsidRPr="00AA6819">
        <w:rPr>
          <w:rFonts w:hint="eastAsia"/>
          <w:sz w:val="24"/>
          <w:lang w:eastAsia="zh-CN"/>
        </w:rPr>
        <w:t xml:space="preserve"> from TR 23.700</w:t>
      </w:r>
      <w:r w:rsidRPr="00AA6819">
        <w:rPr>
          <w:rFonts w:hint="eastAsia"/>
          <w:sz w:val="24"/>
          <w:lang w:eastAsia="zh-CN"/>
        </w:rPr>
        <w:t>）</w:t>
      </w:r>
    </w:p>
    <w:p w:rsidR="0070022B" w:rsidRPr="008C6E69" w:rsidRDefault="0070022B" w:rsidP="008C6E69">
      <w:pPr>
        <w:spacing w:before="240" w:after="0"/>
        <w:rPr>
          <w:rFonts w:ascii="Times New Roman" w:eastAsia="宋体" w:hAnsi="Times New Roman"/>
          <w:lang w:eastAsia="zh-CN"/>
        </w:rPr>
      </w:pPr>
      <w:r>
        <w:rPr>
          <w:rFonts w:ascii="Times New Roman" w:eastAsia="宋体" w:hAnsi="Times New Roman"/>
          <w:lang w:eastAsia="zh-CN"/>
        </w:rPr>
        <w:t>F</w:t>
      </w:r>
      <w:r>
        <w:rPr>
          <w:rFonts w:ascii="Times New Roman" w:eastAsia="宋体" w:hAnsi="Times New Roman" w:hint="eastAsia"/>
          <w:lang w:eastAsia="zh-CN"/>
        </w:rPr>
        <w:t xml:space="preserve">or key issue#1, as illustrated in </w:t>
      </w:r>
      <w:r w:rsidR="00412CA9">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_Ref61253321 \r \h</w:instrText>
      </w:r>
      <w:r>
        <w:rPr>
          <w:rFonts w:ascii="Times New Roman" w:eastAsia="宋体" w:hAnsi="Times New Roman"/>
          <w:lang w:eastAsia="zh-CN"/>
        </w:rPr>
        <w:instrText xml:space="preserve"> </w:instrText>
      </w:r>
      <w:r w:rsidR="00412CA9">
        <w:rPr>
          <w:rFonts w:ascii="Times New Roman" w:eastAsia="宋体" w:hAnsi="Times New Roman"/>
          <w:lang w:eastAsia="zh-CN"/>
        </w:rPr>
      </w:r>
      <w:r w:rsidR="00412CA9">
        <w:rPr>
          <w:rFonts w:ascii="Times New Roman" w:eastAsia="宋体" w:hAnsi="Times New Roman"/>
          <w:lang w:eastAsia="zh-CN"/>
        </w:rPr>
        <w:fldChar w:fldCharType="separate"/>
      </w:r>
      <w:r>
        <w:rPr>
          <w:rFonts w:ascii="Times New Roman" w:eastAsia="宋体" w:hAnsi="Times New Roman"/>
          <w:lang w:eastAsia="zh-CN"/>
        </w:rPr>
        <w:t>[1]</w:t>
      </w:r>
      <w:r w:rsidR="00412CA9">
        <w:rPr>
          <w:rFonts w:ascii="Times New Roman" w:eastAsia="宋体" w:hAnsi="Times New Roman"/>
          <w:lang w:eastAsia="zh-CN"/>
        </w:rPr>
        <w:fldChar w:fldCharType="end"/>
      </w:r>
      <w:r>
        <w:rPr>
          <w:rFonts w:ascii="Times New Roman" w:eastAsia="宋体" w:hAnsi="Times New Roman" w:hint="eastAsia"/>
          <w:lang w:eastAsia="zh-CN"/>
        </w:rPr>
        <w:t>, the</w:t>
      </w:r>
      <w:r w:rsidRPr="0070022B">
        <w:rPr>
          <w:rFonts w:ascii="Times New Roman" w:eastAsia="宋体" w:hAnsi="Times New Roman"/>
          <w:lang w:eastAsia="zh-CN"/>
        </w:rPr>
        <w:t xml:space="preserve"> support of SNPN with credentials owned by an entity separate from the SNPN is necessary to enable some of the main use cases for Non-Public Networks, such as wireless connectivity for industry, large residential buildings, campuses, malls, and merged SNPNs, which all contain several specialized and stringent requirements. </w:t>
      </w:r>
    </w:p>
    <w:p w:rsidR="006D66A2" w:rsidRPr="00CC2685" w:rsidRDefault="00CC2685" w:rsidP="00CC2685">
      <w:pPr>
        <w:pStyle w:val="2"/>
        <w:rPr>
          <w:sz w:val="24"/>
          <w:lang w:eastAsia="zh-CN"/>
        </w:rPr>
      </w:pPr>
      <w:r w:rsidRPr="00CC2685">
        <w:rPr>
          <w:rFonts w:hint="eastAsia"/>
          <w:sz w:val="24"/>
          <w:lang w:eastAsia="zh-CN"/>
        </w:rPr>
        <w:lastRenderedPageBreak/>
        <w:t>Scenario</w:t>
      </w:r>
      <w:r w:rsidR="00CA1180">
        <w:rPr>
          <w:rFonts w:hint="eastAsia"/>
          <w:sz w:val="24"/>
          <w:lang w:eastAsia="zh-CN"/>
        </w:rPr>
        <w:t xml:space="preserve"> and Architecture</w:t>
      </w:r>
    </w:p>
    <w:p w:rsidR="00216E08" w:rsidRDefault="00CC2685" w:rsidP="00165E72">
      <w:pPr>
        <w:rPr>
          <w:lang w:eastAsia="zh-CN"/>
        </w:rPr>
      </w:pPr>
      <w:r w:rsidRPr="00CC2685">
        <w:rPr>
          <w:rFonts w:ascii="Times New Roman" w:hAnsi="Times New Roman"/>
          <w:lang w:eastAsia="zh-CN"/>
        </w:rPr>
        <w:t xml:space="preserve">The scenario where the separate entity owning the credentials has only an AAA Server is supported. </w:t>
      </w:r>
      <w:r w:rsidR="00AF63CE">
        <w:rPr>
          <w:rFonts w:ascii="Times New Roman" w:hAnsi="Times New Roman" w:hint="eastAsia"/>
          <w:lang w:eastAsia="zh-CN"/>
        </w:rPr>
        <w:t xml:space="preserve"> </w:t>
      </w:r>
      <w:r w:rsidR="00AF63CE">
        <w:rPr>
          <w:rFonts w:ascii="Times New Roman" w:hAnsi="Times New Roman"/>
          <w:lang w:eastAsia="zh-CN"/>
        </w:rPr>
        <w:t>I</w:t>
      </w:r>
      <w:r w:rsidR="00AF63CE">
        <w:rPr>
          <w:rFonts w:ascii="Times New Roman" w:hAnsi="Times New Roman" w:hint="eastAsia"/>
          <w:lang w:eastAsia="zh-CN"/>
        </w:rPr>
        <w:t xml:space="preserve">n this </w:t>
      </w:r>
      <w:r w:rsidR="00AF63CE">
        <w:rPr>
          <w:rFonts w:ascii="Times New Roman" w:hAnsi="Times New Roman"/>
          <w:lang w:eastAsia="zh-CN"/>
        </w:rPr>
        <w:t>scenario</w:t>
      </w:r>
      <w:r w:rsidR="00AF63CE">
        <w:rPr>
          <w:rFonts w:ascii="Times New Roman" w:hAnsi="Times New Roman" w:hint="eastAsia"/>
          <w:lang w:eastAsia="zh-CN"/>
        </w:rPr>
        <w:t xml:space="preserve">, </w:t>
      </w:r>
      <w:r w:rsidR="00622CAF">
        <w:rPr>
          <w:rFonts w:ascii="Times New Roman" w:hAnsi="Times New Roman" w:hint="eastAsia"/>
          <w:lang w:eastAsia="zh-CN"/>
        </w:rPr>
        <w:t>t</w:t>
      </w:r>
      <w:r w:rsidRPr="00CC2685">
        <w:rPr>
          <w:rFonts w:ascii="Times New Roman" w:hAnsi="Times New Roman"/>
          <w:lang w:eastAsia="zh-CN"/>
        </w:rPr>
        <w:t xml:space="preserve">he </w:t>
      </w:r>
      <w:r w:rsidR="00622CAF">
        <w:rPr>
          <w:rFonts w:ascii="Times New Roman" w:hAnsi="Times New Roman" w:hint="eastAsia"/>
          <w:lang w:eastAsia="zh-CN"/>
        </w:rPr>
        <w:t xml:space="preserve">enhanced </w:t>
      </w:r>
      <w:r w:rsidRPr="00CC2685">
        <w:rPr>
          <w:rFonts w:ascii="Times New Roman" w:hAnsi="Times New Roman"/>
          <w:lang w:eastAsia="zh-CN"/>
        </w:rPr>
        <w:t xml:space="preserve">SNPN will host a function (e.g. enhanced AUSF or new NF) supporting primary authentication and authorization of SNPN UEs that use </w:t>
      </w:r>
      <w:r w:rsidR="00622CAF">
        <w:rPr>
          <w:rFonts w:ascii="Times New Roman" w:hAnsi="Times New Roman"/>
          <w:lang w:eastAsia="zh-CN"/>
        </w:rPr>
        <w:t>credentials from the AAA Server</w:t>
      </w:r>
      <w:r w:rsidR="000443F4">
        <w:rPr>
          <w:rFonts w:ascii="Times New Roman" w:hAnsi="Times New Roman" w:hint="eastAsia"/>
          <w:lang w:eastAsia="zh-CN"/>
        </w:rPr>
        <w:t>. This function</w:t>
      </w:r>
      <w:r w:rsidR="00622CAF">
        <w:rPr>
          <w:rFonts w:ascii="Times New Roman" w:hAnsi="Times New Roman" w:hint="eastAsia"/>
          <w:lang w:eastAsia="zh-CN"/>
        </w:rPr>
        <w:t xml:space="preserve"> can </w:t>
      </w:r>
      <w:r w:rsidR="000443F4">
        <w:rPr>
          <w:rFonts w:ascii="Times New Roman" w:hAnsi="Times New Roman"/>
          <w:lang w:eastAsia="zh-CN"/>
        </w:rPr>
        <w:t>forward</w:t>
      </w:r>
      <w:r w:rsidRPr="00CC2685">
        <w:rPr>
          <w:rFonts w:ascii="Times New Roman" w:hAnsi="Times New Roman"/>
          <w:lang w:eastAsia="zh-CN"/>
        </w:rPr>
        <w:t xml:space="preserve"> EAP messages to the AAA server that is acting as the EAP Server for the purpose of primary authentication and authorization</w:t>
      </w:r>
      <w:r w:rsidR="00A37A75">
        <w:rPr>
          <w:rFonts w:ascii="Times New Roman" w:hAnsi="Times New Roman" w:hint="eastAsia"/>
          <w:lang w:eastAsia="zh-CN"/>
        </w:rPr>
        <w:t>, as shown in the figure 1</w:t>
      </w:r>
      <w:r w:rsidRPr="00CC2685">
        <w:rPr>
          <w:rFonts w:ascii="Times New Roman" w:hAnsi="Times New Roman"/>
          <w:lang w:eastAsia="zh-CN"/>
        </w:rPr>
        <w:t>.</w:t>
      </w:r>
      <w:r w:rsidR="007524A1">
        <w:rPr>
          <w:rFonts w:ascii="Times New Roman" w:hAnsi="Times New Roman" w:hint="eastAsia"/>
          <w:lang w:eastAsia="zh-CN"/>
        </w:rPr>
        <w:t xml:space="preserve"> </w:t>
      </w:r>
      <w:r w:rsidR="00C16AEA" w:rsidRPr="00C16AEA">
        <w:rPr>
          <w:rFonts w:ascii="Times New Roman" w:hAnsi="Times New Roman"/>
          <w:lang w:eastAsia="zh-CN"/>
        </w:rPr>
        <w:t>The AMF discovers and selects the AUSF using the Home Network Identifier and Routing Indicator present in the SUCI provided by the UE.</w:t>
      </w:r>
      <w:r w:rsidR="00C16AEA" w:rsidRPr="00C16AEA">
        <w:rPr>
          <w:rFonts w:ascii="Times New Roman" w:hAnsi="Times New Roman"/>
          <w:lang w:eastAsia="zh-CN"/>
        </w:rPr>
        <w:tab/>
        <w:t>The AUSF (e.g. enhanced AUSF or new NF) in SNPN selects the AAA hosted by the external entity. The discovery and selection functionality (within the AUSF) uses the domain name corresponds to the realm part within Network specific identifier that identifies the external entity to perform discovery and selection of the AAA hosted by the external entity.</w:t>
      </w:r>
      <w:r w:rsidR="0015054D">
        <w:rPr>
          <w:rFonts w:ascii="Times New Roman" w:hAnsi="Times New Roman" w:hint="eastAsia"/>
          <w:lang w:eastAsia="zh-CN"/>
        </w:rPr>
        <w:t xml:space="preserve"> </w:t>
      </w:r>
      <w:r w:rsidR="00C16AEA" w:rsidRPr="00C16AEA">
        <w:rPr>
          <w:rFonts w:ascii="Times New Roman" w:hAnsi="Times New Roman"/>
          <w:lang w:eastAsia="zh-CN"/>
        </w:rPr>
        <w:t>After completing the primary authentication and authorization successfully, the AMF or SMF can retrieve the SNPN UE subscription data (i.e. mobility management and session management subscription) using SUPI from UDM.</w:t>
      </w:r>
    </w:p>
    <w:p w:rsidR="00216E08" w:rsidRDefault="00216E08" w:rsidP="00FD5BCB">
      <w:pPr>
        <w:pStyle w:val="TF"/>
        <w:outlineLvl w:val="0"/>
        <w:rPr>
          <w:lang w:eastAsia="zh-CN"/>
        </w:rPr>
      </w:pPr>
      <w:r>
        <w:object w:dxaOrig="10354" w:dyaOrig="4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6pt;height:119.6pt" o:ole="">
            <v:imagedata r:id="rId8" o:title=""/>
          </v:shape>
          <o:OLEObject Type="Embed" ProgID="Visio.Drawing.11" ShapeID="_x0000_i1025" DrawAspect="Content" ObjectID="_1672229904" r:id="rId9"/>
        </w:object>
      </w:r>
    </w:p>
    <w:p w:rsidR="0056545F" w:rsidRPr="0088186A" w:rsidRDefault="00E47128" w:rsidP="0088186A">
      <w:pPr>
        <w:pStyle w:val="TF"/>
        <w:outlineLvl w:val="0"/>
        <w:rPr>
          <w:lang w:eastAsia="zh-CN"/>
        </w:rPr>
      </w:pPr>
      <w:r w:rsidRPr="00A97959">
        <w:t xml:space="preserve">Figure 1: Architecture in case separate entity that owns the subscription </w:t>
      </w:r>
    </w:p>
    <w:p w:rsidR="0056545F" w:rsidRPr="008C6E69" w:rsidRDefault="008C6E69" w:rsidP="0056545F">
      <w:pPr>
        <w:pStyle w:val="2"/>
        <w:rPr>
          <w:sz w:val="24"/>
          <w:lang w:eastAsia="zh-CN"/>
        </w:rPr>
      </w:pPr>
      <w:r>
        <w:rPr>
          <w:rFonts w:hint="eastAsia"/>
          <w:sz w:val="24"/>
          <w:lang w:eastAsia="zh-CN"/>
        </w:rPr>
        <w:t>Cell access control</w:t>
      </w:r>
    </w:p>
    <w:p w:rsidR="008C6E69" w:rsidRPr="008C6E69" w:rsidRDefault="008C6E69" w:rsidP="008C6E69">
      <w:pPr>
        <w:jc w:val="left"/>
        <w:rPr>
          <w:rFonts w:ascii="Times New Roman" w:eastAsia="宋体" w:hAnsi="Times New Roman"/>
          <w:lang w:eastAsia="zh-CN"/>
        </w:rPr>
      </w:pPr>
      <w:r w:rsidRPr="008C6E69">
        <w:rPr>
          <w:rFonts w:ascii="Times New Roman" w:eastAsia="宋体" w:hAnsi="Times New Roman" w:hint="eastAsia"/>
          <w:lang w:eastAsia="zh-CN"/>
        </w:rPr>
        <w:t xml:space="preserve">Since RAN needs to find an appropriate CN which supports </w:t>
      </w:r>
      <w:r w:rsidR="001F426F">
        <w:rPr>
          <w:rFonts w:ascii="Times New Roman" w:eastAsia="宋体" w:hAnsi="Times New Roman" w:hint="eastAsia"/>
          <w:lang w:eastAsia="zh-CN"/>
        </w:rPr>
        <w:t xml:space="preserve">accessing using external credentials </w:t>
      </w:r>
      <w:r w:rsidRPr="008C6E69">
        <w:rPr>
          <w:rFonts w:ascii="Times New Roman" w:eastAsia="宋体" w:hAnsi="Times New Roman" w:hint="eastAsia"/>
          <w:lang w:eastAsia="zh-CN"/>
        </w:rPr>
        <w:t xml:space="preserve">during initial access, CN should provide to the NG-RAN with the information of supporting </w:t>
      </w:r>
      <w:r w:rsidR="001F426F">
        <w:rPr>
          <w:rFonts w:ascii="Times New Roman" w:eastAsia="宋体" w:hAnsi="Times New Roman" w:hint="eastAsia"/>
          <w:lang w:eastAsia="zh-CN"/>
        </w:rPr>
        <w:t>accessing using external credentials</w:t>
      </w:r>
      <w:r w:rsidRPr="008C6E69">
        <w:rPr>
          <w:rFonts w:ascii="Times New Roman" w:eastAsia="宋体" w:hAnsi="Times New Roman" w:hint="eastAsia"/>
          <w:lang w:eastAsia="zh-CN"/>
        </w:rPr>
        <w:t xml:space="preserve"> in advance.</w:t>
      </w:r>
    </w:p>
    <w:p w:rsidR="008C6E69" w:rsidRPr="008C6E69" w:rsidRDefault="008C6E69" w:rsidP="008C6E69">
      <w:pPr>
        <w:jc w:val="left"/>
        <w:rPr>
          <w:rFonts w:ascii="Times New Roman" w:eastAsia="宋体" w:hAnsi="Times New Roman"/>
          <w:lang w:eastAsia="zh-CN"/>
        </w:rPr>
      </w:pPr>
      <w:r w:rsidRPr="008C6E69">
        <w:rPr>
          <w:rFonts w:ascii="Times New Roman" w:eastAsia="宋体" w:hAnsi="Times New Roman" w:hint="eastAsia"/>
          <w:lang w:eastAsia="zh-CN"/>
        </w:rPr>
        <w:t>In addition, during the process of initial access, whether there</w:t>
      </w:r>
      <w:r w:rsidRPr="008C6E69">
        <w:rPr>
          <w:rFonts w:ascii="Times New Roman" w:eastAsia="宋体" w:hAnsi="Times New Roman"/>
          <w:lang w:eastAsia="zh-CN"/>
        </w:rPr>
        <w:t>’</w:t>
      </w:r>
      <w:r w:rsidRPr="008C6E69">
        <w:rPr>
          <w:rFonts w:ascii="Times New Roman" w:eastAsia="宋体" w:hAnsi="Times New Roman" w:hint="eastAsia"/>
          <w:lang w:eastAsia="zh-CN"/>
        </w:rPr>
        <w:t xml:space="preserve">s a need to explicitly indicate UE </w:t>
      </w:r>
      <w:r w:rsidR="001F426F">
        <w:rPr>
          <w:rFonts w:ascii="Times New Roman" w:eastAsia="宋体" w:hAnsi="Times New Roman" w:hint="eastAsia"/>
          <w:lang w:eastAsia="zh-CN"/>
        </w:rPr>
        <w:t>is accessing using external credentials</w:t>
      </w:r>
      <w:r w:rsidRPr="008C6E69">
        <w:rPr>
          <w:rFonts w:ascii="Times New Roman" w:eastAsia="宋体" w:hAnsi="Times New Roman" w:hint="eastAsia"/>
          <w:lang w:eastAsia="zh-CN"/>
        </w:rPr>
        <w:t xml:space="preserve"> in Initial UE message is needed to be discussed. </w:t>
      </w:r>
      <w:r w:rsidR="00D60072">
        <w:rPr>
          <w:rFonts w:ascii="Times New Roman" w:eastAsia="宋体" w:hAnsi="Times New Roman" w:hint="eastAsia"/>
          <w:lang w:eastAsia="zh-CN"/>
        </w:rPr>
        <w:t>In our opinion, since the enhanced AUSF ot new NF in CN need to obtain credential from the separate entity, NAS level message could be needed from UE to AMF that indicates the UE is accessing using external credentials; however, since NAS level procedure is decided by SA2, it is safer for RAN3 to wait for SA2</w:t>
      </w:r>
      <w:r w:rsidR="00D60072">
        <w:rPr>
          <w:rFonts w:ascii="Times New Roman" w:eastAsia="宋体" w:hAnsi="Times New Roman"/>
          <w:lang w:eastAsia="zh-CN"/>
        </w:rPr>
        <w:t>’</w:t>
      </w:r>
      <w:r w:rsidR="00D60072">
        <w:rPr>
          <w:rFonts w:ascii="Times New Roman" w:eastAsia="宋体" w:hAnsi="Times New Roman" w:hint="eastAsia"/>
          <w:lang w:eastAsia="zh-CN"/>
        </w:rPr>
        <w:t>s further inputs.</w:t>
      </w:r>
    </w:p>
    <w:p w:rsidR="008C6E69" w:rsidRPr="008C6E69" w:rsidRDefault="008C6E69" w:rsidP="008C6E69">
      <w:pPr>
        <w:jc w:val="left"/>
        <w:rPr>
          <w:rFonts w:ascii="Times New Roman" w:eastAsia="宋体" w:hAnsi="Times New Roman"/>
          <w:b/>
          <w:lang w:val="en-US" w:eastAsia="zh-CN"/>
        </w:rPr>
      </w:pPr>
      <w:r w:rsidRPr="008C6E69">
        <w:rPr>
          <w:rFonts w:ascii="Times New Roman" w:eastAsia="宋体" w:hAnsi="Times New Roman" w:hint="eastAsia"/>
          <w:b/>
          <w:lang w:val="en-US" w:eastAsia="zh-CN"/>
        </w:rPr>
        <w:t xml:space="preserve">Proposal 1: Support to signal the information related to </w:t>
      </w:r>
      <w:r w:rsidR="001F426F">
        <w:rPr>
          <w:rFonts w:ascii="Times New Roman" w:eastAsia="宋体" w:hAnsi="Times New Roman" w:hint="eastAsia"/>
          <w:b/>
          <w:lang w:val="en-US" w:eastAsia="zh-CN"/>
        </w:rPr>
        <w:t>supporting access using external credentials</w:t>
      </w:r>
      <w:r w:rsidRPr="008C6E69">
        <w:rPr>
          <w:rFonts w:ascii="Times New Roman" w:eastAsia="宋体" w:hAnsi="Times New Roman" w:hint="eastAsia"/>
          <w:b/>
          <w:lang w:val="en-US" w:eastAsia="zh-CN"/>
        </w:rPr>
        <w:t xml:space="preserve"> from AMF to RAN for SNPN, FFS on details.</w:t>
      </w:r>
    </w:p>
    <w:p w:rsidR="008C6E69" w:rsidRPr="008C6E69" w:rsidRDefault="008C6E69" w:rsidP="008C6E69">
      <w:pPr>
        <w:jc w:val="left"/>
        <w:rPr>
          <w:rFonts w:ascii="Times New Roman" w:eastAsia="宋体" w:hAnsi="Times New Roman"/>
          <w:lang w:eastAsia="zh-CN"/>
        </w:rPr>
      </w:pPr>
      <w:r w:rsidRPr="008C6E69">
        <w:rPr>
          <w:rFonts w:ascii="Times New Roman" w:eastAsia="宋体" w:hAnsi="Times New Roman" w:hint="eastAsia"/>
          <w:b/>
          <w:lang w:val="en-US" w:eastAsia="zh-CN"/>
        </w:rPr>
        <w:t xml:space="preserve">Proposal 2: </w:t>
      </w:r>
      <w:r w:rsidR="00233B56">
        <w:rPr>
          <w:rFonts w:ascii="Times New Roman" w:eastAsia="宋体" w:hAnsi="Times New Roman" w:hint="eastAsia"/>
          <w:b/>
          <w:lang w:val="en-US" w:eastAsia="zh-CN"/>
        </w:rPr>
        <w:t>W</w:t>
      </w:r>
      <w:r w:rsidR="00D60072">
        <w:rPr>
          <w:rFonts w:ascii="Times New Roman" w:eastAsia="宋体" w:hAnsi="Times New Roman" w:hint="eastAsia"/>
          <w:b/>
          <w:lang w:val="en-US" w:eastAsia="zh-CN"/>
        </w:rPr>
        <w:t>hether</w:t>
      </w:r>
      <w:r w:rsidRPr="008C6E69">
        <w:rPr>
          <w:rFonts w:ascii="Times New Roman" w:eastAsia="宋体" w:hAnsi="Times New Roman" w:hint="eastAsia"/>
          <w:b/>
          <w:lang w:val="en-US" w:eastAsia="zh-CN"/>
        </w:rPr>
        <w:t xml:space="preserve"> to explicitly signal </w:t>
      </w:r>
      <w:r w:rsidR="00D60072">
        <w:rPr>
          <w:rFonts w:ascii="Times New Roman" w:eastAsia="宋体" w:hAnsi="Times New Roman" w:hint="eastAsia"/>
          <w:b/>
          <w:lang w:val="en-US" w:eastAsia="zh-CN"/>
        </w:rPr>
        <w:t>information related to accessing using external credentials</w:t>
      </w:r>
      <w:r w:rsidRPr="008C6E69">
        <w:rPr>
          <w:rFonts w:ascii="Times New Roman" w:eastAsia="宋体" w:hAnsi="Times New Roman" w:hint="eastAsia"/>
          <w:b/>
          <w:lang w:val="en-US" w:eastAsia="zh-CN"/>
        </w:rPr>
        <w:t xml:space="preserve"> in Initial UE message</w:t>
      </w:r>
      <w:r w:rsidR="00D60072">
        <w:rPr>
          <w:rFonts w:ascii="Times New Roman" w:eastAsia="宋体" w:hAnsi="Times New Roman" w:hint="eastAsia"/>
          <w:b/>
          <w:lang w:val="en-US" w:eastAsia="zh-CN"/>
        </w:rPr>
        <w:t xml:space="preserve"> depend</w:t>
      </w:r>
      <w:r w:rsidR="00233B56">
        <w:rPr>
          <w:rFonts w:ascii="Times New Roman" w:eastAsia="宋体" w:hAnsi="Times New Roman" w:hint="eastAsia"/>
          <w:b/>
          <w:lang w:val="en-US" w:eastAsia="zh-CN"/>
        </w:rPr>
        <w:t>s</w:t>
      </w:r>
      <w:r w:rsidR="00D60072">
        <w:rPr>
          <w:rFonts w:ascii="Times New Roman" w:eastAsia="宋体" w:hAnsi="Times New Roman" w:hint="eastAsia"/>
          <w:b/>
          <w:lang w:val="en-US" w:eastAsia="zh-CN"/>
        </w:rPr>
        <w:t xml:space="preserve"> on further inputs from SA2</w:t>
      </w:r>
      <w:r w:rsidRPr="008C6E69">
        <w:rPr>
          <w:rFonts w:ascii="Times New Roman" w:eastAsia="宋体" w:hAnsi="Times New Roman" w:hint="eastAsia"/>
          <w:b/>
          <w:lang w:val="en-US" w:eastAsia="zh-CN"/>
        </w:rPr>
        <w:t>.</w:t>
      </w:r>
    </w:p>
    <w:p w:rsidR="008C6E69" w:rsidRDefault="008C6E69" w:rsidP="008C6E69">
      <w:pPr>
        <w:pStyle w:val="2"/>
        <w:rPr>
          <w:sz w:val="24"/>
          <w:lang w:eastAsia="zh-CN"/>
        </w:rPr>
      </w:pPr>
      <w:r>
        <w:rPr>
          <w:rFonts w:hint="eastAsia"/>
          <w:sz w:val="24"/>
          <w:lang w:eastAsia="zh-CN"/>
        </w:rPr>
        <w:t>Mobility aspect</w:t>
      </w:r>
    </w:p>
    <w:p w:rsidR="008C6E69" w:rsidRPr="008C6E69" w:rsidRDefault="008C6E69" w:rsidP="008C6E69">
      <w:pPr>
        <w:jc w:val="left"/>
        <w:rPr>
          <w:rFonts w:ascii="Times New Roman" w:eastAsia="宋体" w:hAnsi="Times New Roman"/>
          <w:lang w:val="en-US" w:eastAsia="zh-CN"/>
        </w:rPr>
      </w:pPr>
      <w:r w:rsidRPr="008C6E69">
        <w:rPr>
          <w:rFonts w:ascii="Times New Roman" w:eastAsia="宋体" w:hAnsi="Times New Roman" w:hint="eastAsia"/>
          <w:lang w:val="en-US" w:eastAsia="zh-CN"/>
        </w:rPr>
        <w:t>The essential question is whether NG-RAN needs to take information</w:t>
      </w:r>
      <w:r w:rsidR="00CB3F1B">
        <w:rPr>
          <w:rFonts w:ascii="Times New Roman" w:eastAsia="宋体" w:hAnsi="Times New Roman" w:hint="eastAsia"/>
          <w:lang w:val="en-US" w:eastAsia="zh-CN"/>
        </w:rPr>
        <w:t xml:space="preserve"> related to the support for external credentials</w:t>
      </w:r>
      <w:r w:rsidRPr="008C6E69">
        <w:rPr>
          <w:rFonts w:ascii="Times New Roman" w:eastAsia="宋体" w:hAnsi="Times New Roman" w:hint="eastAsia"/>
          <w:lang w:val="en-US" w:eastAsia="zh-CN"/>
        </w:rPr>
        <w:t xml:space="preserve"> into account when performing NG-based or Xn-based handover. More specifically, for example, to help source to choose an appropriate target, whether there</w:t>
      </w:r>
      <w:r w:rsidRPr="008C6E69">
        <w:rPr>
          <w:rFonts w:ascii="Times New Roman" w:eastAsia="宋体" w:hAnsi="Times New Roman"/>
          <w:lang w:val="en-US" w:eastAsia="zh-CN"/>
        </w:rPr>
        <w:t>’</w:t>
      </w:r>
      <w:r w:rsidRPr="008C6E69">
        <w:rPr>
          <w:rFonts w:ascii="Times New Roman" w:eastAsia="宋体" w:hAnsi="Times New Roman" w:hint="eastAsia"/>
          <w:lang w:val="en-US" w:eastAsia="zh-CN"/>
        </w:rPr>
        <w:t xml:space="preserve">s a need to exchange </w:t>
      </w:r>
      <w:r w:rsidR="005650B3" w:rsidRPr="008C6E69">
        <w:rPr>
          <w:rFonts w:ascii="Times New Roman" w:eastAsia="宋体" w:hAnsi="Times New Roman" w:hint="eastAsia"/>
          <w:lang w:val="en-US" w:eastAsia="zh-CN"/>
        </w:rPr>
        <w:t>information</w:t>
      </w:r>
      <w:r w:rsidR="005650B3">
        <w:rPr>
          <w:rFonts w:ascii="Times New Roman" w:eastAsia="宋体" w:hAnsi="Times New Roman" w:hint="eastAsia"/>
          <w:lang w:val="en-US" w:eastAsia="zh-CN"/>
        </w:rPr>
        <w:t xml:space="preserve"> related to the support for external credentials</w:t>
      </w:r>
      <w:r w:rsidRPr="008C6E69">
        <w:rPr>
          <w:rFonts w:ascii="Times New Roman" w:eastAsia="宋体" w:hAnsi="Times New Roman" w:hint="eastAsia"/>
          <w:lang w:val="en-US" w:eastAsia="zh-CN"/>
        </w:rPr>
        <w:t xml:space="preserve"> between NG-RAN nodes.</w:t>
      </w:r>
    </w:p>
    <w:p w:rsidR="008C6E69" w:rsidRPr="008C6E69" w:rsidRDefault="008C6E69" w:rsidP="008C6E69">
      <w:pPr>
        <w:jc w:val="left"/>
        <w:rPr>
          <w:rFonts w:ascii="Times New Roman" w:eastAsia="宋体" w:hAnsi="Times New Roman"/>
          <w:lang w:val="en-US" w:eastAsia="zh-CN"/>
        </w:rPr>
      </w:pPr>
      <w:r w:rsidRPr="008C6E69">
        <w:rPr>
          <w:rFonts w:ascii="Times New Roman" w:eastAsia="宋体" w:hAnsi="Times New Roman" w:hint="eastAsia"/>
          <w:lang w:val="en-US" w:eastAsia="zh-CN"/>
        </w:rPr>
        <w:lastRenderedPageBreak/>
        <w:t xml:space="preserve">From our understanding, such mechanism should be decided by the requirement from SA2, namely, whether it is necessary to guarantee the UE to always be able to </w:t>
      </w:r>
      <w:r w:rsidR="005650B3">
        <w:rPr>
          <w:rFonts w:ascii="Times New Roman" w:eastAsia="宋体" w:hAnsi="Times New Roman" w:hint="eastAsia"/>
          <w:lang w:val="en-US" w:eastAsia="zh-CN"/>
        </w:rPr>
        <w:t>access using external credentials</w:t>
      </w:r>
      <w:r w:rsidRPr="008C6E69">
        <w:rPr>
          <w:rFonts w:ascii="Times New Roman" w:eastAsia="宋体" w:hAnsi="Times New Roman" w:hint="eastAsia"/>
          <w:lang w:val="en-US" w:eastAsia="zh-CN"/>
        </w:rPr>
        <w:t xml:space="preserve"> after handover during connected mode, or UE</w:t>
      </w:r>
      <w:r w:rsidR="005650B3">
        <w:rPr>
          <w:rFonts w:ascii="Times New Roman" w:eastAsia="宋体" w:hAnsi="Times New Roman"/>
          <w:lang w:val="en-US" w:eastAsia="zh-CN"/>
        </w:rPr>
        <w:t>’</w:t>
      </w:r>
      <w:r w:rsidR="005650B3">
        <w:rPr>
          <w:rFonts w:ascii="Times New Roman" w:eastAsia="宋体" w:hAnsi="Times New Roman" w:hint="eastAsia"/>
          <w:lang w:val="en-US" w:eastAsia="zh-CN"/>
        </w:rPr>
        <w:t>s accessing using external credentials</w:t>
      </w:r>
      <w:r w:rsidRPr="008C6E69">
        <w:rPr>
          <w:rFonts w:ascii="Times New Roman" w:eastAsia="宋体" w:hAnsi="Times New Roman" w:hint="eastAsia"/>
          <w:lang w:val="en-US" w:eastAsia="zh-CN"/>
        </w:rPr>
        <w:t xml:space="preserve"> is just a best-effort functionalities from end-to-end perspective. It might be better to depend on further inputs from SA2.</w:t>
      </w:r>
    </w:p>
    <w:p w:rsidR="000D3D6D" w:rsidRPr="00D26F6A" w:rsidRDefault="008C6E69" w:rsidP="00D26F6A">
      <w:pPr>
        <w:jc w:val="left"/>
        <w:rPr>
          <w:rFonts w:ascii="Times New Roman" w:eastAsia="宋体" w:hAnsi="Times New Roman"/>
          <w:lang w:val="en-US" w:eastAsia="zh-CN"/>
        </w:rPr>
      </w:pPr>
      <w:r w:rsidRPr="008C6E69">
        <w:rPr>
          <w:rFonts w:ascii="Times New Roman" w:eastAsia="宋体" w:hAnsi="Times New Roman" w:hint="eastAsia"/>
          <w:b/>
          <w:lang w:val="en-US" w:eastAsia="zh-CN"/>
        </w:rPr>
        <w:t xml:space="preserve">Proposal 3: Whether NG-RAN needs to consider </w:t>
      </w:r>
      <w:r w:rsidR="00747AD7">
        <w:rPr>
          <w:rFonts w:ascii="Times New Roman" w:eastAsia="宋体" w:hAnsi="Times New Roman" w:hint="eastAsia"/>
          <w:b/>
          <w:lang w:val="en-US" w:eastAsia="zh-CN"/>
        </w:rPr>
        <w:t>information related to accessing using external credentials</w:t>
      </w:r>
      <w:r w:rsidRPr="008C6E69">
        <w:rPr>
          <w:rFonts w:ascii="Times New Roman" w:eastAsia="宋体" w:hAnsi="Times New Roman" w:hint="eastAsia"/>
          <w:b/>
          <w:lang w:val="en-US" w:eastAsia="zh-CN"/>
        </w:rPr>
        <w:t xml:space="preserve"> during mobility for </w:t>
      </w:r>
      <w:r w:rsidR="00747AD7">
        <w:rPr>
          <w:rFonts w:ascii="Times New Roman" w:eastAsia="宋体" w:hAnsi="Times New Roman" w:hint="eastAsia"/>
          <w:b/>
          <w:lang w:val="en-US" w:eastAsia="zh-CN"/>
        </w:rPr>
        <w:t>S</w:t>
      </w:r>
      <w:r w:rsidRPr="008C6E69">
        <w:rPr>
          <w:rFonts w:ascii="Times New Roman" w:eastAsia="宋体" w:hAnsi="Times New Roman" w:hint="eastAsia"/>
          <w:b/>
          <w:lang w:val="en-US" w:eastAsia="zh-CN"/>
        </w:rPr>
        <w:t>NPN depends on further inputs from SA2.</w:t>
      </w:r>
    </w:p>
    <w:p w:rsidR="00A25851" w:rsidRDefault="00315925" w:rsidP="00A25851">
      <w:pPr>
        <w:pStyle w:val="1"/>
        <w:rPr>
          <w:lang w:eastAsia="zh-CN"/>
        </w:rPr>
      </w:pPr>
      <w:r w:rsidRPr="001625D3">
        <w:rPr>
          <w:lang w:eastAsia="zh-CN"/>
        </w:rPr>
        <w:t>Conclusions</w:t>
      </w:r>
    </w:p>
    <w:p w:rsidR="00D26F6A" w:rsidRPr="008C6E69" w:rsidRDefault="00D26F6A" w:rsidP="00D26F6A">
      <w:pPr>
        <w:jc w:val="left"/>
        <w:rPr>
          <w:rFonts w:ascii="Times New Roman" w:eastAsia="宋体" w:hAnsi="Times New Roman"/>
          <w:b/>
          <w:lang w:val="en-US" w:eastAsia="zh-CN"/>
        </w:rPr>
      </w:pPr>
      <w:r w:rsidRPr="008C6E69">
        <w:rPr>
          <w:rFonts w:ascii="Times New Roman" w:eastAsia="宋体" w:hAnsi="Times New Roman" w:hint="eastAsia"/>
          <w:b/>
          <w:lang w:val="en-US" w:eastAsia="zh-CN"/>
        </w:rPr>
        <w:t xml:space="preserve">Proposal 1: Support to signal the information related to </w:t>
      </w:r>
      <w:r>
        <w:rPr>
          <w:rFonts w:ascii="Times New Roman" w:eastAsia="宋体" w:hAnsi="Times New Roman" w:hint="eastAsia"/>
          <w:b/>
          <w:lang w:val="en-US" w:eastAsia="zh-CN"/>
        </w:rPr>
        <w:t>supporting access using external credentials</w:t>
      </w:r>
      <w:r w:rsidRPr="008C6E69">
        <w:rPr>
          <w:rFonts w:ascii="Times New Roman" w:eastAsia="宋体" w:hAnsi="Times New Roman" w:hint="eastAsia"/>
          <w:b/>
          <w:lang w:val="en-US" w:eastAsia="zh-CN"/>
        </w:rPr>
        <w:t xml:space="preserve"> from AMF to RAN for SNPN, FFS on details.</w:t>
      </w:r>
    </w:p>
    <w:p w:rsidR="00A25851" w:rsidRPr="009F1226" w:rsidRDefault="00D26F6A" w:rsidP="00D26F6A">
      <w:pPr>
        <w:spacing w:after="0"/>
        <w:rPr>
          <w:b/>
          <w:bCs/>
          <w:lang w:eastAsia="zh-CN"/>
        </w:rPr>
      </w:pPr>
      <w:r w:rsidRPr="008C6E69">
        <w:rPr>
          <w:rFonts w:ascii="Times New Roman" w:eastAsia="宋体" w:hAnsi="Times New Roman" w:hint="eastAsia"/>
          <w:b/>
          <w:lang w:val="en-US" w:eastAsia="zh-CN"/>
        </w:rPr>
        <w:t xml:space="preserve">Proposal 2: </w:t>
      </w:r>
      <w:r w:rsidR="00233B56">
        <w:rPr>
          <w:rFonts w:ascii="Times New Roman" w:eastAsia="宋体" w:hAnsi="Times New Roman" w:hint="eastAsia"/>
          <w:b/>
          <w:lang w:val="en-US" w:eastAsia="zh-CN"/>
        </w:rPr>
        <w:t>W</w:t>
      </w:r>
      <w:r>
        <w:rPr>
          <w:rFonts w:ascii="Times New Roman" w:eastAsia="宋体" w:hAnsi="Times New Roman" w:hint="eastAsia"/>
          <w:b/>
          <w:lang w:val="en-US" w:eastAsia="zh-CN"/>
        </w:rPr>
        <w:t>hether</w:t>
      </w:r>
      <w:r w:rsidRPr="008C6E69">
        <w:rPr>
          <w:rFonts w:ascii="Times New Roman" w:eastAsia="宋体" w:hAnsi="Times New Roman" w:hint="eastAsia"/>
          <w:b/>
          <w:lang w:val="en-US" w:eastAsia="zh-CN"/>
        </w:rPr>
        <w:t xml:space="preserve"> to explicitly signal </w:t>
      </w:r>
      <w:r>
        <w:rPr>
          <w:rFonts w:ascii="Times New Roman" w:eastAsia="宋体" w:hAnsi="Times New Roman" w:hint="eastAsia"/>
          <w:b/>
          <w:lang w:val="en-US" w:eastAsia="zh-CN"/>
        </w:rPr>
        <w:t>information related to accessing using external credentials</w:t>
      </w:r>
      <w:r w:rsidRPr="008C6E69">
        <w:rPr>
          <w:rFonts w:ascii="Times New Roman" w:eastAsia="宋体" w:hAnsi="Times New Roman" w:hint="eastAsia"/>
          <w:b/>
          <w:lang w:val="en-US" w:eastAsia="zh-CN"/>
        </w:rPr>
        <w:t xml:space="preserve"> in Initial UE message</w:t>
      </w:r>
      <w:r>
        <w:rPr>
          <w:rFonts w:ascii="Times New Roman" w:eastAsia="宋体" w:hAnsi="Times New Roman" w:hint="eastAsia"/>
          <w:b/>
          <w:lang w:val="en-US" w:eastAsia="zh-CN"/>
        </w:rPr>
        <w:t xml:space="preserve"> depend</w:t>
      </w:r>
      <w:r w:rsidR="00233B56">
        <w:rPr>
          <w:rFonts w:ascii="Times New Roman" w:eastAsia="宋体" w:hAnsi="Times New Roman" w:hint="eastAsia"/>
          <w:b/>
          <w:lang w:val="en-US" w:eastAsia="zh-CN"/>
        </w:rPr>
        <w:t>s</w:t>
      </w:r>
      <w:r>
        <w:rPr>
          <w:rFonts w:ascii="Times New Roman" w:eastAsia="宋体" w:hAnsi="Times New Roman" w:hint="eastAsia"/>
          <w:b/>
          <w:lang w:val="en-US" w:eastAsia="zh-CN"/>
        </w:rPr>
        <w:t xml:space="preserve"> on further inputs from SA2</w:t>
      </w:r>
      <w:r w:rsidRPr="008C6E69">
        <w:rPr>
          <w:rFonts w:ascii="Times New Roman" w:eastAsia="宋体" w:hAnsi="Times New Roman" w:hint="eastAsia"/>
          <w:b/>
          <w:lang w:val="en-US" w:eastAsia="zh-CN"/>
        </w:rPr>
        <w:t>.</w:t>
      </w:r>
    </w:p>
    <w:p w:rsidR="00A25851" w:rsidRPr="00A25851" w:rsidRDefault="00D26F6A" w:rsidP="00A25851">
      <w:pPr>
        <w:rPr>
          <w:lang w:eastAsia="zh-CN"/>
        </w:rPr>
      </w:pPr>
      <w:r w:rsidRPr="008C6E69">
        <w:rPr>
          <w:rFonts w:ascii="Times New Roman" w:eastAsia="宋体" w:hAnsi="Times New Roman" w:hint="eastAsia"/>
          <w:b/>
          <w:lang w:val="en-US" w:eastAsia="zh-CN"/>
        </w:rPr>
        <w:t xml:space="preserve">Proposal 3: Whether NG-RAN needs to consider </w:t>
      </w:r>
      <w:r>
        <w:rPr>
          <w:rFonts w:ascii="Times New Roman" w:eastAsia="宋体" w:hAnsi="Times New Roman" w:hint="eastAsia"/>
          <w:b/>
          <w:lang w:val="en-US" w:eastAsia="zh-CN"/>
        </w:rPr>
        <w:t>information related to accessing using external credentials</w:t>
      </w:r>
      <w:r w:rsidRPr="008C6E69">
        <w:rPr>
          <w:rFonts w:ascii="Times New Roman" w:eastAsia="宋体" w:hAnsi="Times New Roman" w:hint="eastAsia"/>
          <w:b/>
          <w:lang w:val="en-US" w:eastAsia="zh-CN"/>
        </w:rPr>
        <w:t xml:space="preserve"> during mobility for </w:t>
      </w:r>
      <w:r>
        <w:rPr>
          <w:rFonts w:ascii="Times New Roman" w:eastAsia="宋体" w:hAnsi="Times New Roman" w:hint="eastAsia"/>
          <w:b/>
          <w:lang w:val="en-US" w:eastAsia="zh-CN"/>
        </w:rPr>
        <w:t>S</w:t>
      </w:r>
      <w:r w:rsidRPr="008C6E69">
        <w:rPr>
          <w:rFonts w:ascii="Times New Roman" w:eastAsia="宋体" w:hAnsi="Times New Roman" w:hint="eastAsia"/>
          <w:b/>
          <w:lang w:val="en-US" w:eastAsia="zh-CN"/>
        </w:rPr>
        <w:t>NPN depends on further inputs from SA2.</w:t>
      </w:r>
    </w:p>
    <w:p w:rsidR="00AC5918" w:rsidRPr="001625D3" w:rsidRDefault="00AC5918" w:rsidP="00DF7C77">
      <w:pPr>
        <w:pStyle w:val="1"/>
      </w:pPr>
      <w:r w:rsidRPr="001625D3">
        <w:t>References</w:t>
      </w:r>
    </w:p>
    <w:p w:rsidR="0070022B" w:rsidRPr="00A900F2" w:rsidRDefault="0070022B" w:rsidP="00F7227D">
      <w:pPr>
        <w:numPr>
          <w:ilvl w:val="0"/>
          <w:numId w:val="1"/>
        </w:numPr>
        <w:overflowPunct w:val="0"/>
        <w:autoSpaceDE w:val="0"/>
        <w:autoSpaceDN w:val="0"/>
        <w:adjustRightInd w:val="0"/>
        <w:spacing w:after="0"/>
        <w:jc w:val="left"/>
        <w:textAlignment w:val="baseline"/>
        <w:rPr>
          <w:lang w:eastAsia="zh-CN"/>
        </w:rPr>
      </w:pPr>
      <w:bookmarkStart w:id="3" w:name="_Ref61253321"/>
      <w:r w:rsidRPr="0070022B">
        <w:rPr>
          <w:lang w:eastAsia="zh-CN"/>
        </w:rPr>
        <w:t>TR 23.700</w:t>
      </w:r>
      <w:bookmarkEnd w:id="3"/>
      <w:r w:rsidR="00D26F6A">
        <w:rPr>
          <w:rFonts w:hint="eastAsia"/>
          <w:lang w:eastAsia="zh-CN"/>
        </w:rPr>
        <w:t>-07</w:t>
      </w:r>
    </w:p>
    <w:sectPr w:rsidR="0070022B" w:rsidRPr="00A900F2"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88D" w:rsidRDefault="0064488D">
      <w:r>
        <w:separator/>
      </w:r>
    </w:p>
  </w:endnote>
  <w:endnote w:type="continuationSeparator" w:id="0">
    <w:p w:rsidR="0064488D" w:rsidRDefault="006448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1"/>
    <w:family w:val="roman"/>
    <w:notTrueType/>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88D" w:rsidRDefault="0064488D">
      <w:r>
        <w:separator/>
      </w:r>
    </w:p>
  </w:footnote>
  <w:footnote w:type="continuationSeparator" w:id="0">
    <w:p w:rsidR="0064488D" w:rsidRDefault="006448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8">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5E393B"/>
    <w:multiLevelType w:val="hybridMultilevel"/>
    <w:tmpl w:val="A69ACA82"/>
    <w:lvl w:ilvl="0" w:tplc="35E891D8">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num w:numId="1">
    <w:abstractNumId w:val="10"/>
  </w:num>
  <w:num w:numId="2">
    <w:abstractNumId w:val="5"/>
  </w:num>
  <w:num w:numId="3">
    <w:abstractNumId w:val="17"/>
  </w:num>
  <w:num w:numId="4">
    <w:abstractNumId w:val="2"/>
  </w:num>
  <w:num w:numId="5">
    <w:abstractNumId w:val="13"/>
  </w:num>
  <w:num w:numId="6">
    <w:abstractNumId w:val="4"/>
  </w:num>
  <w:num w:numId="7">
    <w:abstractNumId w:val="5"/>
  </w:num>
  <w:num w:numId="8">
    <w:abstractNumId w:val="16"/>
  </w:num>
  <w:num w:numId="9">
    <w:abstractNumId w:val="8"/>
  </w:num>
  <w:num w:numId="10">
    <w:abstractNumId w:val="14"/>
  </w:num>
  <w:num w:numId="11">
    <w:abstractNumId w:val="6"/>
  </w:num>
  <w:num w:numId="12">
    <w:abstractNumId w:val="12"/>
  </w:num>
  <w:num w:numId="13">
    <w:abstractNumId w:val="3"/>
  </w:num>
  <w:num w:numId="14">
    <w:abstractNumId w:val="7"/>
  </w:num>
  <w:num w:numId="15">
    <w:abstractNumId w:val="5"/>
  </w:num>
  <w:num w:numId="16">
    <w:abstractNumId w:val="5"/>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9"/>
  </w:num>
  <w:num w:numId="21">
    <w:abstractNumId w:val="18"/>
  </w:num>
  <w:num w:numId="22">
    <w:abstractNumId w:val="15"/>
  </w:num>
  <w:num w:numId="23">
    <w:abstractNumId w:val="11"/>
  </w:num>
  <w:num w:numId="24">
    <w:abstractNumId w:val="11"/>
  </w:num>
  <w:num w:numId="25">
    <w:abstractNumId w:val="11"/>
  </w:num>
  <w:num w:numId="26">
    <w:abstractNumId w:val="11"/>
  </w:num>
  <w:num w:numId="27">
    <w:abstractNumId w:val="5"/>
  </w:num>
  <w:num w:numId="28">
    <w:abstractNumId w:val="19"/>
  </w:num>
  <w:num w:numId="29">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li">
    <w15:presenceInfo w15:providerId="None" w15:userId="Chai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useFELayout/>
  </w:compat>
  <w:rsids>
    <w:rsidRoot w:val="000B7BCF"/>
    <w:rsid w:val="00003E6A"/>
    <w:rsid w:val="0000587A"/>
    <w:rsid w:val="00006C2E"/>
    <w:rsid w:val="00007EC6"/>
    <w:rsid w:val="0001023B"/>
    <w:rsid w:val="00010883"/>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6530"/>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3801"/>
    <w:rsid w:val="0013410C"/>
    <w:rsid w:val="00134C49"/>
    <w:rsid w:val="0013511F"/>
    <w:rsid w:val="001359EF"/>
    <w:rsid w:val="00136C50"/>
    <w:rsid w:val="00137680"/>
    <w:rsid w:val="00137923"/>
    <w:rsid w:val="00143E05"/>
    <w:rsid w:val="001443A3"/>
    <w:rsid w:val="00147252"/>
    <w:rsid w:val="0014763D"/>
    <w:rsid w:val="0015054D"/>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0F86"/>
    <w:rsid w:val="001D15D8"/>
    <w:rsid w:val="001D197B"/>
    <w:rsid w:val="001D2E00"/>
    <w:rsid w:val="001D5F4E"/>
    <w:rsid w:val="001D78ED"/>
    <w:rsid w:val="001E0BFB"/>
    <w:rsid w:val="001E2A1F"/>
    <w:rsid w:val="001E2D16"/>
    <w:rsid w:val="001E323F"/>
    <w:rsid w:val="001E525C"/>
    <w:rsid w:val="001E5272"/>
    <w:rsid w:val="001E6B46"/>
    <w:rsid w:val="001E6D56"/>
    <w:rsid w:val="001F163A"/>
    <w:rsid w:val="001F168B"/>
    <w:rsid w:val="001F3B84"/>
    <w:rsid w:val="001F4257"/>
    <w:rsid w:val="001F426F"/>
    <w:rsid w:val="001F45B0"/>
    <w:rsid w:val="001F48FC"/>
    <w:rsid w:val="001F5D82"/>
    <w:rsid w:val="0020028B"/>
    <w:rsid w:val="002010E8"/>
    <w:rsid w:val="00201577"/>
    <w:rsid w:val="002017B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3B56"/>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6260E"/>
    <w:rsid w:val="003641C0"/>
    <w:rsid w:val="00367880"/>
    <w:rsid w:val="003679D1"/>
    <w:rsid w:val="00367AF4"/>
    <w:rsid w:val="00370F5E"/>
    <w:rsid w:val="0037115A"/>
    <w:rsid w:val="00371A02"/>
    <w:rsid w:val="0037239A"/>
    <w:rsid w:val="003731BB"/>
    <w:rsid w:val="00373300"/>
    <w:rsid w:val="003738F7"/>
    <w:rsid w:val="00374039"/>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16DD"/>
    <w:rsid w:val="004123FF"/>
    <w:rsid w:val="004126A1"/>
    <w:rsid w:val="00412CA9"/>
    <w:rsid w:val="00413D76"/>
    <w:rsid w:val="004147F1"/>
    <w:rsid w:val="00415BA7"/>
    <w:rsid w:val="004162F2"/>
    <w:rsid w:val="00416AFD"/>
    <w:rsid w:val="00416E8E"/>
    <w:rsid w:val="004174F0"/>
    <w:rsid w:val="0042142B"/>
    <w:rsid w:val="0042182D"/>
    <w:rsid w:val="00423720"/>
    <w:rsid w:val="00425283"/>
    <w:rsid w:val="004254AB"/>
    <w:rsid w:val="00427F1B"/>
    <w:rsid w:val="00431165"/>
    <w:rsid w:val="00431659"/>
    <w:rsid w:val="004327CE"/>
    <w:rsid w:val="00433346"/>
    <w:rsid w:val="00435D5E"/>
    <w:rsid w:val="00435FA5"/>
    <w:rsid w:val="004375A9"/>
    <w:rsid w:val="00437EA0"/>
    <w:rsid w:val="00443E17"/>
    <w:rsid w:val="004446E6"/>
    <w:rsid w:val="004467EB"/>
    <w:rsid w:val="004479B2"/>
    <w:rsid w:val="00450138"/>
    <w:rsid w:val="004514F9"/>
    <w:rsid w:val="004527F4"/>
    <w:rsid w:val="00454593"/>
    <w:rsid w:val="004579C7"/>
    <w:rsid w:val="00461AD8"/>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0B3"/>
    <w:rsid w:val="0056545F"/>
    <w:rsid w:val="0056573F"/>
    <w:rsid w:val="00565A91"/>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0762E"/>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40B46"/>
    <w:rsid w:val="0064161C"/>
    <w:rsid w:val="00641BF1"/>
    <w:rsid w:val="00641E8C"/>
    <w:rsid w:val="006429B6"/>
    <w:rsid w:val="00643906"/>
    <w:rsid w:val="006439CB"/>
    <w:rsid w:val="0064488D"/>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71D"/>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022B"/>
    <w:rsid w:val="007016A1"/>
    <w:rsid w:val="00702631"/>
    <w:rsid w:val="00702694"/>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47AD7"/>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47AF"/>
    <w:rsid w:val="00845B18"/>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186A"/>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6E69"/>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5F9"/>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75D2"/>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CD"/>
    <w:rsid w:val="00BB3AE8"/>
    <w:rsid w:val="00BB4B99"/>
    <w:rsid w:val="00BB56C9"/>
    <w:rsid w:val="00BB5A99"/>
    <w:rsid w:val="00BB6E70"/>
    <w:rsid w:val="00BB7339"/>
    <w:rsid w:val="00BB781A"/>
    <w:rsid w:val="00BB7925"/>
    <w:rsid w:val="00BC1BB6"/>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5779"/>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96181"/>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3F1B"/>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6F6A"/>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2B48"/>
    <w:rsid w:val="00D55A4F"/>
    <w:rsid w:val="00D574FD"/>
    <w:rsid w:val="00D60072"/>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5CF8"/>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1111C"/>
    <w:rsid w:val="00F1618E"/>
    <w:rsid w:val="00F16663"/>
    <w:rsid w:val="00F16FEC"/>
    <w:rsid w:val="00F174D0"/>
    <w:rsid w:val="00F1783F"/>
    <w:rsid w:val="00F2026E"/>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Char"/>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aliases w:val="H2 Char,h2 Char"/>
    <w:link w:val="2"/>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목록 단락,リスト段落,Lista1,?? ??,?????,????"/>
    <w:basedOn w:val="a"/>
    <w:link w:val="Char4"/>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
    <w:name w:val="Table Grid"/>
    <w:basedOn w:val="a1"/>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0"/>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0"/>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0"/>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Char4">
    <w:name w:val="列出段落 Char"/>
    <w:aliases w:val="- Bullets Char,목록 단락 Char,リスト段落 Char,Lista1 Char,?? ?? Char,????? Char,???? Char"/>
    <w:link w:val="ad"/>
    <w:uiPriority w:val="34"/>
    <w:qFormat/>
    <w:rsid w:val="0015328C"/>
    <w:rPr>
      <w:rFonts w:ascii="Arial" w:eastAsia="Arial Unicode MS" w:hAnsi="Arial"/>
      <w:lang w:val="en-GB" w:eastAsia="en-US"/>
    </w:rPr>
  </w:style>
  <w:style w:type="paragraph" w:customStyle="1" w:styleId="CharChar">
    <w:name w:val="Char Char"/>
    <w:semiHidden/>
    <w:rsid w:val="008C6E69"/>
    <w:pPr>
      <w:keepNext/>
      <w:numPr>
        <w:numId w:val="28"/>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5AD0D-C66C-4DCD-9C81-87D24850A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32</TotalTime>
  <Pages>3</Pages>
  <Words>918</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6142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13</cp:revision>
  <cp:lastPrinted>2016-01-11T02:35:00Z</cp:lastPrinted>
  <dcterms:created xsi:type="dcterms:W3CDTF">2021-01-15T03:33:00Z</dcterms:created>
  <dcterms:modified xsi:type="dcterms:W3CDTF">2021-01-15T07:32:00Z</dcterms:modified>
</cp:coreProperties>
</file>